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6BC" w:rsidRPr="005C7347" w:rsidRDefault="005C7347">
      <w:pPr>
        <w:rPr>
          <w:b/>
          <w:sz w:val="24"/>
          <w:szCs w:val="24"/>
          <w:u w:val="single"/>
        </w:rPr>
      </w:pPr>
      <w:r w:rsidRPr="005C7347">
        <w:rPr>
          <w:b/>
          <w:sz w:val="24"/>
          <w:szCs w:val="24"/>
          <w:u w:val="single"/>
        </w:rPr>
        <w:t>Crèdits de les imatges:</w:t>
      </w:r>
    </w:p>
    <w:p w:rsidR="005C7347" w:rsidRPr="005C7347" w:rsidRDefault="005C7347">
      <w:pPr>
        <w:rPr>
          <w:sz w:val="24"/>
          <w:szCs w:val="24"/>
        </w:rPr>
      </w:pP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9.1</w:t>
      </w:r>
      <w:r w:rsidRPr="005C7347">
        <w:rPr>
          <w:i/>
          <w:iCs/>
          <w:color w:val="000000"/>
        </w:rPr>
        <w:t xml:space="preserve"> Groc, el ventríloc o la indigestió de la veu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</w:rPr>
        <w:t xml:space="preserve">Francesca Llopis,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 xml:space="preserve">Barcelona: Albert Ferrer Editor, 1984  </w:t>
      </w:r>
    </w:p>
    <w:p w:rsidR="005C7347" w:rsidRDefault="005C7347" w:rsidP="005C7347">
      <w:pPr>
        <w:pStyle w:val="NormalWeb"/>
        <w:spacing w:before="0" w:beforeAutospacing="0" w:after="0" w:afterAutospacing="0"/>
        <w:rPr>
          <w:color w:val="000000"/>
        </w:rPr>
      </w:pPr>
    </w:p>
    <w:p w:rsidR="005C7347" w:rsidRPr="005C7347" w:rsidRDefault="005C7347" w:rsidP="005C7347">
      <w:pPr>
        <w:pStyle w:val="NormalWeb"/>
        <w:spacing w:before="0" w:beforeAutospacing="0" w:after="200" w:afterAutospacing="0"/>
      </w:pPr>
      <w:r w:rsidRPr="005C7347">
        <w:rPr>
          <w:color w:val="000000"/>
        </w:rPr>
        <w:t>10,“</w:t>
      </w:r>
      <w:r w:rsidRPr="005C7347">
        <w:rPr>
          <w:b/>
          <w:bCs/>
          <w:color w:val="000000"/>
        </w:rPr>
        <w:t>Tarotdequinze</w:t>
      </w:r>
      <w:r w:rsidRPr="005C7347">
        <w:rPr>
          <w:color w:val="000000"/>
        </w:rPr>
        <w:t xml:space="preserve">”  </w:t>
      </w:r>
      <w:proofErr w:type="spellStart"/>
      <w:r w:rsidRPr="005C7347">
        <w:rPr>
          <w:color w:val="000000"/>
        </w:rPr>
        <w:t>Num</w:t>
      </w:r>
      <w:proofErr w:type="spellEnd"/>
      <w:r w:rsidRPr="005C7347">
        <w:rPr>
          <w:color w:val="000000"/>
        </w:rPr>
        <w:t>. 0 abril 1972</w:t>
      </w:r>
    </w:p>
    <w:p w:rsidR="005C7347" w:rsidRPr="005C7347" w:rsidRDefault="005C7347" w:rsidP="005C7347">
      <w:pPr>
        <w:pStyle w:val="NormalWeb"/>
        <w:spacing w:before="0" w:beforeAutospacing="0" w:after="200" w:afterAutospacing="0"/>
      </w:pPr>
      <w:r w:rsidRPr="005C7347">
        <w:rPr>
          <w:b/>
          <w:bCs/>
          <w:color w:val="000000"/>
        </w:rPr>
        <w:t>12.Tarotdequinze</w:t>
      </w:r>
      <w:r w:rsidRPr="005C7347">
        <w:rPr>
          <w:color w:val="000000"/>
        </w:rPr>
        <w:t xml:space="preserve">”  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i/>
          <w:iCs/>
          <w:color w:val="000000"/>
        </w:rPr>
        <w:t>13.Bola nocturna (poema aerostàtic)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proofErr w:type="spellStart"/>
      <w:r w:rsidRPr="005C7347">
        <w:rPr>
          <w:b/>
          <w:bCs/>
          <w:color w:val="000000"/>
        </w:rPr>
        <w:t>Perejaume</w:t>
      </w:r>
      <w:proofErr w:type="spellEnd"/>
      <w:r w:rsidRPr="005C7347">
        <w:rPr>
          <w:b/>
          <w:bCs/>
          <w:color w:val="000000"/>
        </w:rPr>
        <w:t xml:space="preserve">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Sabadell: Èczema, 1980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  <w:lang w:val="x-none"/>
        </w:rPr>
        <w:t>23.</w:t>
      </w:r>
      <w:r w:rsidRPr="005C7347">
        <w:rPr>
          <w:b/>
          <w:bCs/>
          <w:color w:val="000000"/>
          <w:lang w:val="x-none"/>
        </w:rPr>
        <w:t xml:space="preserve"> Pep Duran i Esteva, Vicenç </w:t>
      </w:r>
      <w:proofErr w:type="spellStart"/>
      <w:r w:rsidRPr="005C7347">
        <w:rPr>
          <w:b/>
          <w:bCs/>
          <w:color w:val="000000"/>
          <w:lang w:val="x-none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  <w:lang w:val="x-none"/>
        </w:rPr>
        <w:t>Barcelona: Barcelona-Divina, 1986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  <w:lang w:val="x-none"/>
        </w:rPr>
        <w:t>31</w:t>
      </w:r>
      <w:r w:rsidRPr="005C7347">
        <w:rPr>
          <w:i/>
          <w:iCs/>
          <w:color w:val="000000"/>
          <w:lang w:val="x-none"/>
        </w:rPr>
        <w:t xml:space="preserve"> </w:t>
      </w:r>
      <w:proofErr w:type="spellStart"/>
      <w:r w:rsidRPr="005C7347">
        <w:rPr>
          <w:i/>
          <w:iCs/>
          <w:color w:val="000000"/>
          <w:lang w:val="x-none"/>
        </w:rPr>
        <w:t>Àfrika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  <w:lang w:val="x-none"/>
        </w:rPr>
        <w:t xml:space="preserve">Josep </w:t>
      </w:r>
      <w:proofErr w:type="spellStart"/>
      <w:r w:rsidRPr="005C7347">
        <w:rPr>
          <w:b/>
          <w:bCs/>
          <w:color w:val="000000"/>
          <w:lang w:val="x-none"/>
        </w:rPr>
        <w:t>Uclés</w:t>
      </w:r>
      <w:proofErr w:type="spellEnd"/>
      <w:r w:rsidRPr="005C7347">
        <w:rPr>
          <w:b/>
          <w:bCs/>
          <w:color w:val="000000"/>
          <w:lang w:val="x-none"/>
        </w:rPr>
        <w:t xml:space="preserve">, Vicenç </w:t>
      </w:r>
      <w:proofErr w:type="spellStart"/>
      <w:r w:rsidRPr="005C7347">
        <w:rPr>
          <w:b/>
          <w:bCs/>
          <w:color w:val="000000"/>
          <w:lang w:val="x-none"/>
        </w:rPr>
        <w:t>Altaió</w:t>
      </w:r>
      <w:proofErr w:type="spellEnd"/>
      <w:r w:rsidRPr="005C7347">
        <w:rPr>
          <w:b/>
          <w:bCs/>
          <w:color w:val="000000"/>
          <w:lang w:val="x-none"/>
        </w:rPr>
        <w:t xml:space="preserve"> i Carles Hac Mor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  <w:lang w:val="x-none"/>
        </w:rPr>
        <w:t>Barcelona: Taller Barberà, 1989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46</w:t>
      </w:r>
      <w:r w:rsidRPr="005C7347">
        <w:rPr>
          <w:i/>
          <w:iCs/>
          <w:color w:val="000000"/>
        </w:rPr>
        <w:t xml:space="preserve"> Die </w:t>
      </w:r>
      <w:proofErr w:type="spellStart"/>
      <w:r w:rsidRPr="005C7347">
        <w:rPr>
          <w:i/>
          <w:iCs/>
          <w:color w:val="000000"/>
        </w:rPr>
        <w:t>Goldene</w:t>
      </w:r>
      <w:proofErr w:type="spellEnd"/>
      <w:r w:rsidRPr="005C7347">
        <w:rPr>
          <w:i/>
          <w:iCs/>
          <w:color w:val="000000"/>
        </w:rPr>
        <w:t xml:space="preserve"> </w:t>
      </w:r>
      <w:proofErr w:type="spellStart"/>
      <w:r w:rsidRPr="005C7347">
        <w:rPr>
          <w:i/>
          <w:iCs/>
          <w:color w:val="000000"/>
        </w:rPr>
        <w:t>Stund</w:t>
      </w:r>
      <w:proofErr w:type="spellEnd"/>
      <w:r w:rsidRPr="005C7347">
        <w:rPr>
          <w:color w:val="000000"/>
        </w:rPr>
        <w:t xml:space="preserve"> </w:t>
      </w:r>
      <w:r w:rsidRPr="005C7347">
        <w:rPr>
          <w:i/>
          <w:iCs/>
          <w:color w:val="000000"/>
        </w:rPr>
        <w:t>(Les hores de l'or)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</w:rPr>
        <w:t xml:space="preserve">Jaume Ribas,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 xml:space="preserve">Basilea: Galeria Am </w:t>
      </w:r>
      <w:proofErr w:type="spellStart"/>
      <w:r w:rsidRPr="005C7347">
        <w:rPr>
          <w:color w:val="000000"/>
        </w:rPr>
        <w:t>Spalenberg</w:t>
      </w:r>
      <w:proofErr w:type="spellEnd"/>
      <w:r w:rsidRPr="005C7347">
        <w:rPr>
          <w:color w:val="000000"/>
        </w:rPr>
        <w:t>, 2003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Default="005C7347" w:rsidP="005C7347">
      <w:pPr>
        <w:pStyle w:val="NormalWeb"/>
        <w:spacing w:before="0" w:beforeAutospacing="0" w:after="0" w:afterAutospacing="0"/>
        <w:rPr>
          <w:color w:val="000000"/>
          <w:lang w:val="x-none"/>
        </w:rPr>
      </w:pPr>
      <w:r w:rsidRPr="005C7347">
        <w:rPr>
          <w:color w:val="000000"/>
        </w:rPr>
        <w:t xml:space="preserve">51 retoc </w:t>
      </w:r>
      <w:r w:rsidRPr="005C7347">
        <w:rPr>
          <w:b/>
          <w:bCs/>
          <w:color w:val="000000"/>
          <w:lang w:val="x-none"/>
        </w:rPr>
        <w:t xml:space="preserve">Alfredo </w:t>
      </w:r>
      <w:proofErr w:type="spellStart"/>
      <w:r w:rsidRPr="005C7347">
        <w:rPr>
          <w:b/>
          <w:bCs/>
          <w:color w:val="000000"/>
          <w:lang w:val="x-none"/>
        </w:rPr>
        <w:t>Jaar</w:t>
      </w:r>
      <w:r w:rsidRPr="005C7347">
        <w:rPr>
          <w:b/>
          <w:bCs/>
          <w:i/>
          <w:iCs/>
          <w:color w:val="000000"/>
          <w:lang w:val="x-none"/>
        </w:rPr>
        <w:t>.</w:t>
      </w:r>
      <w:r w:rsidRPr="005C7347">
        <w:rPr>
          <w:i/>
          <w:iCs/>
          <w:color w:val="000000"/>
          <w:lang w:val="x-none"/>
        </w:rPr>
        <w:t>Europa</w:t>
      </w:r>
      <w:proofErr w:type="spellEnd"/>
      <w:r w:rsidRPr="005C7347">
        <w:rPr>
          <w:color w:val="000000"/>
          <w:lang w:val="x-none"/>
        </w:rPr>
        <w:t>, 1994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>
        <w:t xml:space="preserve">Stuttgart, Institut </w:t>
      </w:r>
      <w:proofErr w:type="spellStart"/>
      <w:r>
        <w:t>für</w:t>
      </w:r>
      <w:proofErr w:type="spellEnd"/>
      <w:r>
        <w:t xml:space="preserve"> </w:t>
      </w:r>
      <w:bookmarkStart w:id="0" w:name="_GoBack"/>
      <w:bookmarkEnd w:id="0"/>
      <w:r>
        <w:t>Auslandsbeziehungen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123</w:t>
      </w:r>
      <w:r w:rsidRPr="005C7347">
        <w:rPr>
          <w:i/>
          <w:iCs/>
          <w:color w:val="000000"/>
        </w:rPr>
        <w:t xml:space="preserve"> </w:t>
      </w:r>
      <w:proofErr w:type="spellStart"/>
      <w:r w:rsidRPr="005C7347">
        <w:rPr>
          <w:i/>
          <w:iCs/>
          <w:color w:val="000000"/>
        </w:rPr>
        <w:t>L'amour</w:t>
      </w:r>
      <w:proofErr w:type="spellEnd"/>
      <w:r w:rsidRPr="005C7347">
        <w:rPr>
          <w:i/>
          <w:iCs/>
          <w:color w:val="000000"/>
        </w:rPr>
        <w:t xml:space="preserve"> latent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  <w:lang w:val="x-none"/>
        </w:rPr>
        <w:t xml:space="preserve">Carlos </w:t>
      </w:r>
      <w:proofErr w:type="spellStart"/>
      <w:r w:rsidRPr="005C7347">
        <w:rPr>
          <w:b/>
          <w:bCs/>
          <w:color w:val="000000"/>
          <w:lang w:val="x-none"/>
        </w:rPr>
        <w:t>Pazos</w:t>
      </w:r>
      <w:proofErr w:type="spellEnd"/>
      <w:r w:rsidRPr="005C7347">
        <w:rPr>
          <w:b/>
          <w:bCs/>
          <w:color w:val="000000"/>
          <w:lang w:val="x-none"/>
        </w:rPr>
        <w:t xml:space="preserve">, Vicenç </w:t>
      </w:r>
      <w:proofErr w:type="spellStart"/>
      <w:r w:rsidRPr="005C7347">
        <w:rPr>
          <w:b/>
          <w:bCs/>
          <w:color w:val="000000"/>
          <w:lang w:val="x-none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  <w:lang w:val="x-none"/>
        </w:rPr>
        <w:t xml:space="preserve">Brussel·les: </w:t>
      </w:r>
      <w:proofErr w:type="spellStart"/>
      <w:r w:rsidRPr="005C7347">
        <w:rPr>
          <w:color w:val="000000"/>
          <w:lang w:val="x-none"/>
        </w:rPr>
        <w:t>Galerie</w:t>
      </w:r>
      <w:proofErr w:type="spellEnd"/>
      <w:r w:rsidRPr="005C7347">
        <w:rPr>
          <w:color w:val="000000"/>
          <w:lang w:val="x-none"/>
        </w:rPr>
        <w:t xml:space="preserve"> </w:t>
      </w:r>
      <w:proofErr w:type="spellStart"/>
      <w:r w:rsidRPr="005C7347">
        <w:rPr>
          <w:color w:val="000000"/>
          <w:lang w:val="x-none"/>
        </w:rPr>
        <w:t>Camille</w:t>
      </w:r>
      <w:proofErr w:type="spellEnd"/>
      <w:r w:rsidRPr="005C7347">
        <w:rPr>
          <w:color w:val="000000"/>
          <w:lang w:val="x-none"/>
        </w:rPr>
        <w:t xml:space="preserve"> von </w:t>
      </w:r>
      <w:proofErr w:type="spellStart"/>
      <w:r w:rsidRPr="005C7347">
        <w:rPr>
          <w:color w:val="000000"/>
          <w:lang w:val="x-none"/>
        </w:rPr>
        <w:t>Scholz</w:t>
      </w:r>
      <w:proofErr w:type="spellEnd"/>
      <w:r w:rsidRPr="005C7347">
        <w:rPr>
          <w:color w:val="000000"/>
          <w:lang w:val="x-none"/>
        </w:rPr>
        <w:t>, 1990 (</w:t>
      </w:r>
      <w:proofErr w:type="spellStart"/>
      <w:r w:rsidRPr="005C7347">
        <w:rPr>
          <w:color w:val="000000"/>
          <w:lang w:val="x-none"/>
        </w:rPr>
        <w:t>Éditions</w:t>
      </w:r>
      <w:proofErr w:type="spellEnd"/>
      <w:r w:rsidRPr="005C7347">
        <w:rPr>
          <w:color w:val="000000"/>
          <w:lang w:val="x-none"/>
        </w:rPr>
        <w:t xml:space="preserve"> </w:t>
      </w:r>
      <w:proofErr w:type="spellStart"/>
      <w:r w:rsidRPr="005C7347">
        <w:rPr>
          <w:color w:val="000000"/>
          <w:lang w:val="x-none"/>
        </w:rPr>
        <w:t>Camomille</w:t>
      </w:r>
      <w:proofErr w:type="spellEnd"/>
      <w:r w:rsidRPr="005C7347">
        <w:rPr>
          <w:color w:val="000000"/>
          <w:lang w:val="x-none"/>
        </w:rPr>
        <w:t>, 9)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i/>
          <w:iCs/>
          <w:color w:val="000000"/>
        </w:rPr>
        <w:t>75.Père-Lachaise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</w:rPr>
        <w:t xml:space="preserve">Antoine </w:t>
      </w:r>
      <w:proofErr w:type="spellStart"/>
      <w:r w:rsidRPr="005C7347">
        <w:rPr>
          <w:b/>
          <w:bCs/>
          <w:color w:val="000000"/>
        </w:rPr>
        <w:t>Laval</w:t>
      </w:r>
      <w:proofErr w:type="spellEnd"/>
      <w:r w:rsidRPr="005C7347">
        <w:rPr>
          <w:b/>
          <w:bCs/>
          <w:color w:val="000000"/>
        </w:rPr>
        <w:t xml:space="preserve">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Sabadell: Èczema, 1981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hd w:val="clear" w:color="auto" w:fill="FFFFFF"/>
        <w:spacing w:before="0" w:beforeAutospacing="0" w:after="0" w:afterAutospacing="0"/>
      </w:pPr>
      <w:r w:rsidRPr="005C7347">
        <w:rPr>
          <w:color w:val="000000"/>
        </w:rPr>
        <w:t>175</w:t>
      </w:r>
      <w:r w:rsidRPr="005C7347">
        <w:rPr>
          <w:i/>
          <w:iCs/>
          <w:color w:val="000000"/>
        </w:rPr>
        <w:t xml:space="preserve"> </w:t>
      </w:r>
      <w:proofErr w:type="spellStart"/>
      <w:r w:rsidRPr="005C7347">
        <w:rPr>
          <w:i/>
          <w:iCs/>
          <w:color w:val="000000"/>
        </w:rPr>
        <w:t>Sobreamor</w:t>
      </w:r>
      <w:proofErr w:type="spellEnd"/>
      <w:r w:rsidRPr="005C7347">
        <w:rPr>
          <w:i/>
          <w:iCs/>
          <w:color w:val="000000"/>
        </w:rPr>
        <w:t xml:space="preserve"> </w:t>
      </w:r>
    </w:p>
    <w:p w:rsidR="005C7347" w:rsidRPr="005C7347" w:rsidRDefault="005C7347" w:rsidP="005C7347">
      <w:pPr>
        <w:pStyle w:val="NormalWeb"/>
        <w:shd w:val="clear" w:color="auto" w:fill="FFFFFF"/>
        <w:spacing w:before="0" w:beforeAutospacing="0" w:after="0" w:afterAutospacing="0"/>
      </w:pPr>
      <w:r w:rsidRPr="005C7347">
        <w:rPr>
          <w:rStyle w:val="mfasi"/>
          <w:b/>
          <w:bCs/>
          <w:color w:val="000000"/>
        </w:rPr>
        <w:t xml:space="preserve">Vall Palou, </w:t>
      </w:r>
      <w:r w:rsidRPr="005C7347">
        <w:rPr>
          <w:b/>
          <w:bCs/>
          <w:color w:val="000000"/>
        </w:rPr>
        <w:t>Vicenç</w:t>
      </w:r>
      <w:r w:rsidRPr="005C7347">
        <w:rPr>
          <w:color w:val="000000"/>
        </w:rPr>
        <w:t xml:space="preserve"> </w:t>
      </w:r>
      <w:proofErr w:type="spellStart"/>
      <w:r w:rsidRPr="005C7347">
        <w:rPr>
          <w:rStyle w:val="Textennegreta"/>
          <w:i/>
          <w:i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hd w:val="clear" w:color="auto" w:fill="FFFFFF"/>
        <w:spacing w:before="0" w:beforeAutospacing="0" w:after="0" w:afterAutospacing="0"/>
      </w:pPr>
      <w:r w:rsidRPr="005C7347">
        <w:rPr>
          <w:color w:val="000000"/>
        </w:rPr>
        <w:t>Lleida: Fundació Vall Palou, 2015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185.</w:t>
      </w:r>
      <w:r w:rsidRPr="005C7347">
        <w:rPr>
          <w:i/>
          <w:iCs/>
          <w:color w:val="000000"/>
        </w:rPr>
        <w:t xml:space="preserve"> .L'Art pot morir. Homenatge a Joan Miró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  <w:shd w:val="clear" w:color="auto" w:fill="FFFFFF"/>
        </w:rPr>
        <w:t xml:space="preserve">Joan Brossa, Josep </w:t>
      </w:r>
      <w:proofErr w:type="spellStart"/>
      <w:r w:rsidRPr="005C7347">
        <w:rPr>
          <w:b/>
          <w:bCs/>
          <w:color w:val="000000"/>
          <w:shd w:val="clear" w:color="auto" w:fill="FFFFFF"/>
        </w:rPr>
        <w:t>Guinovart</w:t>
      </w:r>
      <w:proofErr w:type="spellEnd"/>
      <w:r w:rsidRPr="005C7347">
        <w:rPr>
          <w:b/>
          <w:bCs/>
          <w:color w:val="000000"/>
          <w:shd w:val="clear" w:color="auto" w:fill="FFFFFF"/>
        </w:rPr>
        <w:t xml:space="preserve">, Antoni </w:t>
      </w:r>
      <w:proofErr w:type="spellStart"/>
      <w:r w:rsidRPr="005C7347">
        <w:rPr>
          <w:b/>
          <w:bCs/>
          <w:color w:val="000000"/>
          <w:shd w:val="clear" w:color="auto" w:fill="FFFFFF"/>
        </w:rPr>
        <w:t>Llena</w:t>
      </w:r>
      <w:proofErr w:type="spellEnd"/>
      <w:r w:rsidRPr="005C7347">
        <w:rPr>
          <w:b/>
          <w:bCs/>
          <w:color w:val="000000"/>
          <w:shd w:val="clear" w:color="auto" w:fill="FFFFFF"/>
        </w:rPr>
        <w:t xml:space="preserve">, </w:t>
      </w:r>
      <w:proofErr w:type="spellStart"/>
      <w:r w:rsidRPr="005C7347">
        <w:rPr>
          <w:b/>
          <w:bCs/>
          <w:color w:val="000000"/>
          <w:shd w:val="clear" w:color="auto" w:fill="FFFFFF"/>
        </w:rPr>
        <w:t>Perejaume</w:t>
      </w:r>
      <w:proofErr w:type="spellEnd"/>
      <w:r w:rsidRPr="005C7347">
        <w:rPr>
          <w:b/>
          <w:bCs/>
          <w:color w:val="000000"/>
          <w:shd w:val="clear" w:color="auto" w:fill="FFFFFF"/>
        </w:rPr>
        <w:t>, Albert Ràfols-</w:t>
      </w:r>
      <w:proofErr w:type="spellStart"/>
      <w:r w:rsidRPr="005C7347">
        <w:rPr>
          <w:b/>
          <w:bCs/>
          <w:color w:val="000000"/>
          <w:shd w:val="clear" w:color="auto" w:fill="FFFFFF"/>
        </w:rPr>
        <w:t>Casamada</w:t>
      </w:r>
      <w:proofErr w:type="spellEnd"/>
      <w:r w:rsidRPr="005C7347">
        <w:rPr>
          <w:b/>
          <w:bCs/>
          <w:color w:val="000000"/>
          <w:shd w:val="clear" w:color="auto" w:fill="FFFFFF"/>
        </w:rPr>
        <w:t xml:space="preserve"> i </w:t>
      </w:r>
      <w:proofErr w:type="spellStart"/>
      <w:r w:rsidRPr="005C7347">
        <w:rPr>
          <w:b/>
          <w:bCs/>
          <w:color w:val="000000"/>
          <w:shd w:val="clear" w:color="auto" w:fill="FFFFFF"/>
        </w:rPr>
        <w:t>Zush</w:t>
      </w:r>
      <w:proofErr w:type="spellEnd"/>
      <w:r w:rsidRPr="005C7347">
        <w:rPr>
          <w:b/>
          <w:bCs/>
          <w:color w:val="000000"/>
        </w:rPr>
        <w:t xml:space="preserve">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Arenys de Munt: Murtra Edicions, 1993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proofErr w:type="spellStart"/>
      <w:r w:rsidRPr="005C7347">
        <w:rPr>
          <w:color w:val="000000"/>
        </w:rPr>
        <w:t>Altaió</w:t>
      </w:r>
      <w:proofErr w:type="spellEnd"/>
      <w:r w:rsidRPr="005C7347">
        <w:rPr>
          <w:color w:val="000000"/>
        </w:rPr>
        <w:t xml:space="preserve"> </w:t>
      </w:r>
      <w:proofErr w:type="spellStart"/>
      <w:r w:rsidRPr="005C7347">
        <w:rPr>
          <w:color w:val="000000"/>
        </w:rPr>
        <w:t>Carr</w:t>
      </w:r>
      <w:proofErr w:type="spellEnd"/>
      <w:r w:rsidRPr="005C7347">
        <w:rPr>
          <w:color w:val="000000"/>
        </w:rPr>
        <w:t xml:space="preserve"> </w:t>
      </w:r>
      <w:r w:rsidRPr="005C7347">
        <w:rPr>
          <w:i/>
          <w:iCs/>
          <w:color w:val="000000"/>
        </w:rPr>
        <w:t xml:space="preserve">Ignis et </w:t>
      </w:r>
      <w:proofErr w:type="spellStart"/>
      <w:r w:rsidRPr="005C7347">
        <w:rPr>
          <w:i/>
          <w:iCs/>
          <w:color w:val="000000"/>
        </w:rPr>
        <w:t>tempus</w:t>
      </w:r>
      <w:proofErr w:type="spellEnd"/>
      <w:r w:rsidRPr="005C7347">
        <w:rPr>
          <w:i/>
          <w:iCs/>
          <w:color w:val="000000"/>
        </w:rPr>
        <w:t xml:space="preserve"> – </w:t>
      </w:r>
      <w:proofErr w:type="spellStart"/>
      <w:r w:rsidRPr="005C7347">
        <w:rPr>
          <w:i/>
          <w:iCs/>
          <w:color w:val="000000"/>
        </w:rPr>
        <w:t>Feuer</w:t>
      </w:r>
      <w:proofErr w:type="spellEnd"/>
      <w:r w:rsidRPr="005C7347">
        <w:rPr>
          <w:i/>
          <w:iCs/>
          <w:color w:val="000000"/>
        </w:rPr>
        <w:t xml:space="preserve"> </w:t>
      </w:r>
      <w:proofErr w:type="spellStart"/>
      <w:r w:rsidRPr="005C7347">
        <w:rPr>
          <w:i/>
          <w:iCs/>
          <w:color w:val="000000"/>
        </w:rPr>
        <w:t>und</w:t>
      </w:r>
      <w:proofErr w:type="spellEnd"/>
      <w:r w:rsidRPr="005C7347">
        <w:rPr>
          <w:i/>
          <w:iCs/>
          <w:color w:val="000000"/>
        </w:rPr>
        <w:t xml:space="preserve"> </w:t>
      </w:r>
      <w:proofErr w:type="spellStart"/>
      <w:r w:rsidRPr="005C7347">
        <w:rPr>
          <w:i/>
          <w:iCs/>
          <w:color w:val="000000"/>
        </w:rPr>
        <w:t>Zeit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</w:rPr>
        <w:t xml:space="preserve">Tom </w:t>
      </w:r>
      <w:proofErr w:type="spellStart"/>
      <w:r w:rsidRPr="005C7347">
        <w:rPr>
          <w:b/>
          <w:bCs/>
          <w:color w:val="000000"/>
        </w:rPr>
        <w:t>Carr</w:t>
      </w:r>
      <w:proofErr w:type="spellEnd"/>
      <w:r w:rsidRPr="005C7347">
        <w:rPr>
          <w:b/>
          <w:bCs/>
          <w:color w:val="000000"/>
        </w:rPr>
        <w:t xml:space="preserve">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 xml:space="preserve">Graz: </w:t>
      </w:r>
      <w:proofErr w:type="spellStart"/>
      <w:r w:rsidRPr="005C7347">
        <w:rPr>
          <w:color w:val="000000"/>
        </w:rPr>
        <w:t>Galerie</w:t>
      </w:r>
      <w:proofErr w:type="spellEnd"/>
      <w:r w:rsidRPr="005C7347">
        <w:rPr>
          <w:color w:val="000000"/>
        </w:rPr>
        <w:t xml:space="preserve"> CC, 1997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lastRenderedPageBreak/>
        <w:t xml:space="preserve">Caixa poema 1 </w:t>
      </w:r>
      <w:r w:rsidRPr="005C7347">
        <w:rPr>
          <w:i/>
          <w:iCs/>
          <w:color w:val="000000"/>
        </w:rPr>
        <w:t>Incendis</w:t>
      </w:r>
      <w:r w:rsidRPr="005C7347">
        <w:rPr>
          <w:b/>
          <w:bCs/>
          <w:i/>
          <w:iCs/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</w:rPr>
        <w:t xml:space="preserve">Frederic Amat,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Arenys de Munt: Murtra Edicions, 1999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Caixa poema 2</w:t>
      </w:r>
      <w:r w:rsidRPr="005C7347">
        <w:rPr>
          <w:i/>
          <w:iCs/>
          <w:color w:val="000000"/>
        </w:rPr>
        <w:t xml:space="preserve"> Incendis</w:t>
      </w:r>
      <w:r w:rsidRPr="005C7347">
        <w:rPr>
          <w:b/>
          <w:bCs/>
          <w:i/>
          <w:iCs/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</w:rPr>
        <w:t xml:space="preserve">Frederic Amat,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Arenys de Munt: Murtra Edicions, 1999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HC-44-dsc</w:t>
      </w:r>
      <w:r w:rsidRPr="005C7347">
        <w:rPr>
          <w:i/>
          <w:iCs/>
          <w:color w:val="000000"/>
        </w:rPr>
        <w:t xml:space="preserve"> Die </w:t>
      </w:r>
      <w:proofErr w:type="spellStart"/>
      <w:r w:rsidRPr="005C7347">
        <w:rPr>
          <w:i/>
          <w:iCs/>
          <w:color w:val="000000"/>
        </w:rPr>
        <w:t>Goldene</w:t>
      </w:r>
      <w:proofErr w:type="spellEnd"/>
      <w:r w:rsidRPr="005C7347">
        <w:rPr>
          <w:i/>
          <w:iCs/>
          <w:color w:val="000000"/>
        </w:rPr>
        <w:t xml:space="preserve"> </w:t>
      </w:r>
      <w:proofErr w:type="spellStart"/>
      <w:r w:rsidRPr="005C7347">
        <w:rPr>
          <w:i/>
          <w:iCs/>
          <w:color w:val="000000"/>
        </w:rPr>
        <w:t>Stund</w:t>
      </w:r>
      <w:proofErr w:type="spellEnd"/>
      <w:r w:rsidRPr="005C7347">
        <w:rPr>
          <w:color w:val="000000"/>
        </w:rPr>
        <w:t xml:space="preserve"> </w:t>
      </w:r>
      <w:r w:rsidRPr="005C7347">
        <w:rPr>
          <w:i/>
          <w:iCs/>
          <w:color w:val="000000"/>
        </w:rPr>
        <w:t>(Les hores de l'or)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</w:rPr>
        <w:t xml:space="preserve">Jaume Ribas,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 xml:space="preserve">Basilea: Galeria Am </w:t>
      </w:r>
      <w:proofErr w:type="spellStart"/>
      <w:r w:rsidRPr="005C7347">
        <w:rPr>
          <w:color w:val="000000"/>
        </w:rPr>
        <w:t>Spalenberg</w:t>
      </w:r>
      <w:proofErr w:type="spellEnd"/>
      <w:r w:rsidRPr="005C7347">
        <w:rPr>
          <w:color w:val="000000"/>
        </w:rPr>
        <w:t>, 2003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IMG0710</w:t>
      </w:r>
      <w:r w:rsidRPr="005C7347">
        <w:rPr>
          <w:b/>
          <w:bCs/>
          <w:i/>
          <w:iCs/>
          <w:color w:val="000000"/>
          <w:shd w:val="clear" w:color="auto" w:fill="FFFFFF"/>
        </w:rPr>
        <w:t>.</w:t>
      </w:r>
      <w:r w:rsidRPr="005C7347">
        <w:rPr>
          <w:i/>
          <w:iCs/>
          <w:color w:val="000000"/>
          <w:shd w:val="clear" w:color="auto" w:fill="FFFFFF"/>
        </w:rPr>
        <w:t>Monk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proofErr w:type="spellStart"/>
      <w:r w:rsidRPr="005C7347">
        <w:rPr>
          <w:b/>
          <w:bCs/>
          <w:color w:val="000000"/>
          <w:shd w:val="clear" w:color="auto" w:fill="FFFFFF"/>
        </w:rPr>
        <w:t>Wacca</w:t>
      </w:r>
      <w:proofErr w:type="spellEnd"/>
      <w:r w:rsidRPr="005C7347">
        <w:rPr>
          <w:b/>
          <w:bCs/>
          <w:color w:val="000000"/>
          <w:shd w:val="clear" w:color="auto" w:fill="FFFFFF"/>
        </w:rPr>
        <w:t xml:space="preserve">, Vicenç </w:t>
      </w:r>
      <w:proofErr w:type="spellStart"/>
      <w:r w:rsidRPr="005C7347">
        <w:rPr>
          <w:b/>
          <w:bCs/>
          <w:color w:val="000000"/>
          <w:shd w:val="clear" w:color="auto" w:fill="FFFFFF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1984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 xml:space="preserve">DEU CIENCIA </w:t>
      </w:r>
      <w:r w:rsidRPr="005C7347">
        <w:rPr>
          <w:i/>
          <w:iCs/>
          <w:color w:val="000000"/>
        </w:rPr>
        <w:t>Déu, ciència i llibertat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</w:rPr>
        <w:t xml:space="preserve">Joan Fontcuberta,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Barcelona: Tinta Invisible Edicions, 2006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DEU CIENCIA</w:t>
      </w:r>
      <w:r w:rsidRPr="005C7347">
        <w:rPr>
          <w:i/>
          <w:iCs/>
          <w:color w:val="000000"/>
        </w:rPr>
        <w:t xml:space="preserve"> Déu, ciència i llibertat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</w:rPr>
        <w:t xml:space="preserve">Joan Fontcuberta,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Barcelona: Tinta Invisible Edicions, 2006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  <w:lang w:val="x-none"/>
        </w:rPr>
        <w:t>IMG0804</w:t>
      </w:r>
      <w:r w:rsidRPr="005C7347">
        <w:rPr>
          <w:i/>
          <w:iCs/>
          <w:color w:val="000000"/>
          <w:lang w:val="x-none"/>
        </w:rPr>
        <w:t xml:space="preserve"> </w:t>
      </w:r>
      <w:proofErr w:type="spellStart"/>
      <w:r w:rsidRPr="005C7347">
        <w:rPr>
          <w:i/>
          <w:iCs/>
          <w:color w:val="000000"/>
          <w:lang w:val="x-none"/>
        </w:rPr>
        <w:t>Àfrika</w:t>
      </w:r>
      <w:proofErr w:type="spellEnd"/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  <w:lang w:val="x-none"/>
        </w:rPr>
        <w:t xml:space="preserve">Josep </w:t>
      </w:r>
      <w:proofErr w:type="spellStart"/>
      <w:r w:rsidRPr="005C7347">
        <w:rPr>
          <w:b/>
          <w:bCs/>
          <w:color w:val="000000"/>
          <w:lang w:val="x-none"/>
        </w:rPr>
        <w:t>Uclés</w:t>
      </w:r>
      <w:proofErr w:type="spellEnd"/>
      <w:r w:rsidRPr="005C7347">
        <w:rPr>
          <w:b/>
          <w:bCs/>
          <w:color w:val="000000"/>
          <w:lang w:val="x-none"/>
        </w:rPr>
        <w:t xml:space="preserve">, Vicenç </w:t>
      </w:r>
      <w:proofErr w:type="spellStart"/>
      <w:r w:rsidRPr="005C7347">
        <w:rPr>
          <w:b/>
          <w:bCs/>
          <w:color w:val="000000"/>
          <w:lang w:val="x-none"/>
        </w:rPr>
        <w:t>Altaió</w:t>
      </w:r>
      <w:proofErr w:type="spellEnd"/>
      <w:r w:rsidRPr="005C7347">
        <w:rPr>
          <w:b/>
          <w:bCs/>
          <w:color w:val="000000"/>
          <w:lang w:val="x-none"/>
        </w:rPr>
        <w:t xml:space="preserve"> i Carles Hac Mor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  <w:lang w:val="x-none"/>
        </w:rPr>
        <w:t>Barcelona: Taller Barberà, 1989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IMG 8036</w:t>
      </w:r>
      <w:r w:rsidRPr="005C7347">
        <w:rPr>
          <w:i/>
          <w:iCs/>
          <w:color w:val="000000"/>
        </w:rPr>
        <w:t xml:space="preserve"> La dona és </w:t>
      </w:r>
      <w:proofErr w:type="spellStart"/>
      <w:r w:rsidRPr="005C7347">
        <w:rPr>
          <w:i/>
          <w:iCs/>
          <w:color w:val="000000"/>
        </w:rPr>
        <w:t>Mallarmé</w:t>
      </w:r>
      <w:proofErr w:type="spellEnd"/>
      <w:r w:rsidRPr="005C7347">
        <w:rPr>
          <w:i/>
          <w:iCs/>
          <w:color w:val="000000"/>
        </w:rPr>
        <w:t xml:space="preserve">, La dona és </w:t>
      </w:r>
      <w:proofErr w:type="spellStart"/>
      <w:r w:rsidRPr="005C7347">
        <w:rPr>
          <w:i/>
          <w:iCs/>
          <w:color w:val="000000"/>
        </w:rPr>
        <w:t>Uclés</w:t>
      </w:r>
      <w:proofErr w:type="spellEnd"/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</w:rPr>
        <w:t xml:space="preserve">Josep </w:t>
      </w:r>
      <w:proofErr w:type="spellStart"/>
      <w:r w:rsidRPr="005C7347">
        <w:rPr>
          <w:b/>
          <w:bCs/>
          <w:color w:val="000000"/>
        </w:rPr>
        <w:t>Uclés</w:t>
      </w:r>
      <w:proofErr w:type="spellEnd"/>
      <w:r w:rsidRPr="005C7347">
        <w:rPr>
          <w:b/>
          <w:bCs/>
          <w:color w:val="000000"/>
        </w:rPr>
        <w:t xml:space="preserve">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  <w:r w:rsidRPr="005C7347">
        <w:rPr>
          <w:b/>
          <w:bCs/>
          <w:color w:val="000000"/>
        </w:rPr>
        <w:t xml:space="preserve"> 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Sabadell: Èczema, 1982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 xml:space="preserve">IMG 8038 </w:t>
      </w:r>
      <w:r w:rsidRPr="005C7347">
        <w:rPr>
          <w:i/>
          <w:iCs/>
          <w:color w:val="000000"/>
        </w:rPr>
        <w:t xml:space="preserve">La dona és </w:t>
      </w:r>
      <w:proofErr w:type="spellStart"/>
      <w:r w:rsidRPr="005C7347">
        <w:rPr>
          <w:i/>
          <w:iCs/>
          <w:color w:val="000000"/>
        </w:rPr>
        <w:t>Mallarmé</w:t>
      </w:r>
      <w:proofErr w:type="spellEnd"/>
      <w:r w:rsidRPr="005C7347">
        <w:rPr>
          <w:i/>
          <w:iCs/>
          <w:color w:val="000000"/>
        </w:rPr>
        <w:t xml:space="preserve">, La dona és </w:t>
      </w:r>
      <w:proofErr w:type="spellStart"/>
      <w:r w:rsidRPr="005C7347">
        <w:rPr>
          <w:i/>
          <w:iCs/>
          <w:color w:val="000000"/>
        </w:rPr>
        <w:t>Uclés</w:t>
      </w:r>
      <w:proofErr w:type="spellEnd"/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b/>
          <w:bCs/>
          <w:color w:val="000000"/>
        </w:rPr>
        <w:t xml:space="preserve">Josep </w:t>
      </w:r>
      <w:proofErr w:type="spellStart"/>
      <w:r w:rsidRPr="005C7347">
        <w:rPr>
          <w:b/>
          <w:bCs/>
          <w:color w:val="000000"/>
        </w:rPr>
        <w:t>Uclés</w:t>
      </w:r>
      <w:proofErr w:type="spellEnd"/>
      <w:r w:rsidRPr="005C7347">
        <w:rPr>
          <w:b/>
          <w:bCs/>
          <w:color w:val="000000"/>
        </w:rPr>
        <w:t xml:space="preserve">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  <w:r w:rsidRPr="005C7347">
        <w:rPr>
          <w:b/>
          <w:bCs/>
          <w:color w:val="000000"/>
        </w:rPr>
        <w:t xml:space="preserve"> 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Sabadell: Èczema, 1982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 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proofErr w:type="spellStart"/>
      <w:r w:rsidRPr="005C7347">
        <w:rPr>
          <w:color w:val="000000"/>
        </w:rPr>
        <w:t>Uroxos</w:t>
      </w:r>
      <w:proofErr w:type="spellEnd"/>
      <w:r w:rsidRPr="005C7347">
        <w:rPr>
          <w:color w:val="000000"/>
        </w:rPr>
        <w:t xml:space="preserve"> </w:t>
      </w:r>
      <w:proofErr w:type="spellStart"/>
      <w:r w:rsidRPr="005C7347">
        <w:rPr>
          <w:color w:val="000000"/>
        </w:rPr>
        <w:t>zush</w:t>
      </w:r>
      <w:proofErr w:type="spellEnd"/>
      <w:r w:rsidRPr="005C7347">
        <w:rPr>
          <w:color w:val="000000"/>
        </w:rPr>
        <w:t xml:space="preserve"> </w:t>
      </w:r>
      <w:proofErr w:type="spellStart"/>
      <w:r w:rsidRPr="005C7347">
        <w:rPr>
          <w:i/>
          <w:iCs/>
          <w:color w:val="000000"/>
        </w:rPr>
        <w:t>Uroxos</w:t>
      </w:r>
      <w:proofErr w:type="spellEnd"/>
      <w:r w:rsidRPr="005C7347">
        <w:rPr>
          <w:i/>
          <w:iCs/>
          <w:color w:val="000000"/>
        </w:rPr>
        <w:t>. Pensadors i somiadors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proofErr w:type="spellStart"/>
      <w:r w:rsidRPr="005C7347">
        <w:rPr>
          <w:b/>
          <w:bCs/>
          <w:color w:val="000000"/>
        </w:rPr>
        <w:t>Zush</w:t>
      </w:r>
      <w:proofErr w:type="spellEnd"/>
      <w:r w:rsidRPr="005C7347">
        <w:rPr>
          <w:b/>
          <w:bCs/>
          <w:color w:val="000000"/>
        </w:rPr>
        <w:t xml:space="preserve">, Vicenç </w:t>
      </w:r>
      <w:proofErr w:type="spellStart"/>
      <w:r w:rsidRPr="005C7347">
        <w:rPr>
          <w:b/>
          <w:bCs/>
          <w:color w:val="000000"/>
        </w:rPr>
        <w:t>Altaió</w:t>
      </w:r>
      <w:proofErr w:type="spellEnd"/>
      <w:r w:rsidRPr="005C7347">
        <w:rPr>
          <w:b/>
          <w:bCs/>
          <w:color w:val="000000"/>
        </w:rPr>
        <w:t xml:space="preserve"> </w:t>
      </w:r>
      <w:r w:rsidRPr="005C7347">
        <w:rPr>
          <w:color w:val="000000"/>
        </w:rPr>
        <w:t>[et al.]</w:t>
      </w:r>
    </w:p>
    <w:p w:rsidR="005C7347" w:rsidRPr="005C7347" w:rsidRDefault="005C7347" w:rsidP="005C7347">
      <w:pPr>
        <w:pStyle w:val="NormalWeb"/>
        <w:spacing w:before="0" w:beforeAutospacing="0" w:after="0" w:afterAutospacing="0"/>
      </w:pPr>
      <w:r w:rsidRPr="005C7347">
        <w:rPr>
          <w:color w:val="000000"/>
        </w:rPr>
        <w:t>Barcelona: Edicions Polígrafa, 1999</w:t>
      </w:r>
    </w:p>
    <w:p w:rsidR="005C7347" w:rsidRPr="005C7347" w:rsidRDefault="005C7347" w:rsidP="005C7347">
      <w:pPr>
        <w:rPr>
          <w:sz w:val="24"/>
          <w:szCs w:val="24"/>
        </w:rPr>
      </w:pPr>
    </w:p>
    <w:p w:rsidR="005C7347" w:rsidRPr="005C7347" w:rsidRDefault="005C7347">
      <w:pPr>
        <w:rPr>
          <w:sz w:val="24"/>
          <w:szCs w:val="24"/>
        </w:rPr>
      </w:pPr>
    </w:p>
    <w:sectPr w:rsidR="005C7347" w:rsidRPr="005C73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47"/>
    <w:rsid w:val="003056BC"/>
    <w:rsid w:val="005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4685D"/>
  <w15:chartTrackingRefBased/>
  <w15:docId w15:val="{35D7CA0B-4D4C-41E2-BCB1-B1DF3B7C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734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a-ES"/>
    </w:rPr>
  </w:style>
  <w:style w:type="character" w:styleId="mfasi">
    <w:name w:val="Emphasis"/>
    <w:basedOn w:val="Tipusdelletraperdefectedelpargraf"/>
    <w:uiPriority w:val="20"/>
    <w:qFormat/>
    <w:rsid w:val="005C7347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5C7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1836</Characters>
  <Application>Microsoft Office Word</Application>
  <DocSecurity>0</DocSecurity>
  <Lines>15</Lines>
  <Paragraphs>4</Paragraphs>
  <ScaleCrop>false</ScaleCrop>
  <Company>Generalitat de Catalunya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2</cp:revision>
  <dcterms:created xsi:type="dcterms:W3CDTF">2019-10-16T13:04:00Z</dcterms:created>
  <dcterms:modified xsi:type="dcterms:W3CDTF">2019-10-16T13:08:00Z</dcterms:modified>
</cp:coreProperties>
</file>